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AB" w:rsidRPr="00D42D7B" w:rsidRDefault="005663AB" w:rsidP="005663AB">
      <w:pPr>
        <w:pStyle w:val="ConsPlusTitle"/>
        <w:jc w:val="center"/>
        <w:outlineLvl w:val="0"/>
      </w:pPr>
      <w:r w:rsidRPr="00D42D7B">
        <w:t>МИНИСТЕРСТВО РОССИЙСКОЙ ФЕДЕРАЦИИ ПО ДЕЛАМ ГРАЖДАНСКОЙ</w:t>
      </w:r>
    </w:p>
    <w:p w:rsidR="005663AB" w:rsidRPr="00D42D7B" w:rsidRDefault="005663AB" w:rsidP="005663AB">
      <w:pPr>
        <w:pStyle w:val="ConsPlusTitle"/>
        <w:jc w:val="center"/>
      </w:pPr>
      <w:r w:rsidRPr="00D42D7B">
        <w:t>ОБОРОНЫ, ЧРЕЗВЫЧАЙНЫМ СИТУАЦИЯМ И ЛИКВИДАЦИИ</w:t>
      </w:r>
    </w:p>
    <w:p w:rsidR="005663AB" w:rsidRPr="00D42D7B" w:rsidRDefault="005663AB" w:rsidP="005663AB">
      <w:pPr>
        <w:pStyle w:val="ConsPlusTitle"/>
        <w:jc w:val="center"/>
      </w:pPr>
      <w:r w:rsidRPr="00D42D7B">
        <w:t>ПОСЛЕДСТВИЙ СТИХИЙНЫХ БЕДСТВИЙ</w:t>
      </w:r>
    </w:p>
    <w:p w:rsidR="005663AB" w:rsidRPr="00D42D7B" w:rsidRDefault="005663AB" w:rsidP="005663AB">
      <w:pPr>
        <w:pStyle w:val="ConsPlusTitle"/>
        <w:jc w:val="center"/>
      </w:pPr>
    </w:p>
    <w:p w:rsidR="005663AB" w:rsidRPr="00D42D7B" w:rsidRDefault="005663AB" w:rsidP="005663AB">
      <w:pPr>
        <w:pStyle w:val="ConsPlusTitle"/>
        <w:jc w:val="center"/>
      </w:pPr>
      <w:r w:rsidRPr="00D42D7B">
        <w:t>ДЕПАРТАМЕНТ ГРАЖДАНСКОЙ ОБОРОНЫ И ЗАЩИТЫ НАСЕЛЕНИЯ</w:t>
      </w:r>
    </w:p>
    <w:p w:rsidR="005663AB" w:rsidRPr="00D42D7B" w:rsidRDefault="005663AB" w:rsidP="005663AB">
      <w:pPr>
        <w:pStyle w:val="ConsPlusTitle"/>
        <w:jc w:val="center"/>
      </w:pPr>
    </w:p>
    <w:p w:rsidR="005663AB" w:rsidRPr="00D42D7B" w:rsidRDefault="005663AB" w:rsidP="005663AB">
      <w:pPr>
        <w:pStyle w:val="ConsPlusTitle"/>
        <w:jc w:val="center"/>
      </w:pPr>
      <w:r w:rsidRPr="00D42D7B">
        <w:t>ПИСЬМО</w:t>
      </w:r>
    </w:p>
    <w:p w:rsidR="005663AB" w:rsidRPr="00D42D7B" w:rsidRDefault="005663AB" w:rsidP="005663AB">
      <w:pPr>
        <w:pStyle w:val="ConsPlusTitle"/>
        <w:jc w:val="center"/>
      </w:pPr>
      <w:bookmarkStart w:id="0" w:name="_GoBack"/>
      <w:r w:rsidRPr="00D42D7B">
        <w:t xml:space="preserve">от 27 октября 2020 г. </w:t>
      </w:r>
      <w:r>
        <w:t>№</w:t>
      </w:r>
      <w:r w:rsidRPr="00D42D7B">
        <w:t xml:space="preserve"> ИВ-11-85</w:t>
      </w:r>
      <w:bookmarkEnd w:id="0"/>
    </w:p>
    <w:p w:rsidR="005663AB" w:rsidRPr="00D42D7B" w:rsidRDefault="005663AB" w:rsidP="005663AB">
      <w:pPr>
        <w:pStyle w:val="ConsPlusTitle"/>
        <w:jc w:val="center"/>
      </w:pPr>
    </w:p>
    <w:p w:rsidR="005663AB" w:rsidRPr="00D42D7B" w:rsidRDefault="005663AB" w:rsidP="005663AB">
      <w:pPr>
        <w:pStyle w:val="ConsPlusTitle"/>
        <w:jc w:val="center"/>
      </w:pPr>
      <w:r w:rsidRPr="00D42D7B">
        <w:t>О ПРИМЕРНОМ ПОРЯДКЕ</w:t>
      </w:r>
    </w:p>
    <w:p w:rsidR="005663AB" w:rsidRPr="00D42D7B" w:rsidRDefault="005663AB" w:rsidP="005663AB">
      <w:pPr>
        <w:pStyle w:val="ConsPlusTitle"/>
        <w:jc w:val="center"/>
      </w:pPr>
      <w:r w:rsidRPr="00D42D7B">
        <w:t>РЕАЛИЗАЦИИ ИНСТРУКТАЖА ПО ДЕЙСТВИЯМ</w:t>
      </w:r>
    </w:p>
    <w:p w:rsidR="005663AB" w:rsidRPr="00D42D7B" w:rsidRDefault="005663AB" w:rsidP="005663AB">
      <w:pPr>
        <w:pStyle w:val="ConsPlusTitle"/>
        <w:jc w:val="center"/>
      </w:pPr>
      <w:r w:rsidRPr="00D42D7B">
        <w:t>В ЧРЕЗВЫЧАЙНЫХ СИТУАЦИЯХ</w:t>
      </w:r>
    </w:p>
    <w:p w:rsidR="005663AB" w:rsidRPr="00D42D7B" w:rsidRDefault="005663AB" w:rsidP="005663AB">
      <w:pPr>
        <w:pStyle w:val="ConsPlusNormal"/>
        <w:jc w:val="both"/>
      </w:pPr>
    </w:p>
    <w:p w:rsidR="005663AB" w:rsidRPr="005972D8" w:rsidRDefault="005663AB" w:rsidP="005663AB">
      <w:pPr>
        <w:pStyle w:val="ConsPlusNormal"/>
        <w:ind w:firstLine="540"/>
        <w:jc w:val="both"/>
        <w:rPr>
          <w:sz w:val="26"/>
          <w:szCs w:val="26"/>
        </w:rPr>
      </w:pPr>
      <w:r w:rsidRPr="005972D8">
        <w:rPr>
          <w:sz w:val="26"/>
          <w:szCs w:val="26"/>
        </w:rPr>
        <w:t>Пунктом 1 статьи 20 главы V Федерального закона от 21 декабря 1994 года № 68-ФЗ "О защите населения и территорий от чрезвычайных ситуаций природного и техногенного характера", подпунктом "а" пункта 4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 утвержденного постановлением Правительства Российской Федерации от 18 сентября 2020 года № 1485, установлены требования по организации и проведению инструктажа по действиям в чрезвычайных ситуациях.</w:t>
      </w:r>
    </w:p>
    <w:p w:rsidR="005663AB" w:rsidRPr="005972D8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5972D8">
        <w:rPr>
          <w:sz w:val="26"/>
          <w:szCs w:val="26"/>
        </w:rPr>
        <w:t>В целях разъяснения указанных положений нормативных правовых актов настоящим письмом МЧС России доводит Примерный порядок реализации инструктажа по действиям в чрезвычайных ситуациях (далее - Порядок) (прилагается).</w:t>
      </w:r>
    </w:p>
    <w:p w:rsidR="005663AB" w:rsidRPr="005972D8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5972D8">
        <w:rPr>
          <w:sz w:val="26"/>
          <w:szCs w:val="26"/>
        </w:rPr>
        <w:t>Представленный Порядок не содержит обязательных предписаний и доводится в рамках реализации МЧС России функции методического руководства при решении вопросов по подготовке населения в области защиты от чрезвычайных ситуаций природного и техногенного характера.</w:t>
      </w:r>
    </w:p>
    <w:p w:rsidR="005663AB" w:rsidRPr="005972D8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5972D8">
        <w:rPr>
          <w:sz w:val="26"/>
          <w:szCs w:val="26"/>
        </w:rPr>
        <w:t>Рекомендуется совмещать вводный инструктаж по гражданской обороне с инструктажем по действиям в чрезвычайных ситуациях проводимом при приеме на работу.</w:t>
      </w:r>
    </w:p>
    <w:p w:rsidR="005663AB" w:rsidRPr="005972D8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5972D8">
        <w:rPr>
          <w:sz w:val="26"/>
          <w:szCs w:val="26"/>
        </w:rPr>
        <w:t>Порядок может применяться организациями при осуществлении подготовки работающего населения.</w:t>
      </w:r>
    </w:p>
    <w:p w:rsidR="005663AB" w:rsidRPr="005972D8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5972D8" w:rsidRDefault="005663AB" w:rsidP="005663AB">
      <w:pPr>
        <w:pStyle w:val="ConsPlusNormal"/>
        <w:jc w:val="right"/>
        <w:rPr>
          <w:sz w:val="26"/>
          <w:szCs w:val="26"/>
        </w:rPr>
      </w:pPr>
      <w:r w:rsidRPr="005972D8">
        <w:rPr>
          <w:sz w:val="26"/>
          <w:szCs w:val="26"/>
        </w:rPr>
        <w:t>Директор Департамента</w:t>
      </w:r>
    </w:p>
    <w:p w:rsidR="005663AB" w:rsidRPr="005972D8" w:rsidRDefault="005663AB" w:rsidP="005663AB">
      <w:pPr>
        <w:pStyle w:val="ConsPlusNormal"/>
        <w:jc w:val="right"/>
        <w:rPr>
          <w:sz w:val="26"/>
          <w:szCs w:val="26"/>
        </w:rPr>
      </w:pPr>
      <w:r w:rsidRPr="005972D8">
        <w:rPr>
          <w:sz w:val="26"/>
          <w:szCs w:val="26"/>
        </w:rPr>
        <w:t>О.Л.МАНУЙЛО</w:t>
      </w:r>
    </w:p>
    <w:p w:rsidR="005663AB" w:rsidRPr="00D42D7B" w:rsidRDefault="005663AB" w:rsidP="005663AB">
      <w:pPr>
        <w:pStyle w:val="ConsPlusNormal"/>
        <w:ind w:firstLine="567"/>
      </w:pPr>
    </w:p>
    <w:p w:rsidR="005663AB" w:rsidRPr="00D42D7B" w:rsidRDefault="005663AB" w:rsidP="005663AB">
      <w:pPr>
        <w:pStyle w:val="ConsPlusNormal"/>
        <w:jc w:val="both"/>
      </w:pPr>
    </w:p>
    <w:p w:rsidR="005663AB" w:rsidRDefault="005663AB" w:rsidP="005663AB">
      <w:pPr>
        <w:pStyle w:val="ConsPlusNormal"/>
        <w:jc w:val="both"/>
        <w:sectPr w:rsidR="005663AB" w:rsidSect="00D42D7B">
          <w:headerReference w:type="default" r:id="rId6"/>
          <w:pgSz w:w="11906" w:h="16838"/>
          <w:pgMar w:top="709" w:right="566" w:bottom="1440" w:left="1133" w:header="0" w:footer="0" w:gutter="0"/>
          <w:cols w:space="720"/>
          <w:noEndnote/>
        </w:sectPr>
      </w:pPr>
    </w:p>
    <w:p w:rsidR="005663AB" w:rsidRPr="00D42D7B" w:rsidRDefault="005663AB" w:rsidP="005663AB">
      <w:pPr>
        <w:pStyle w:val="ConsPlusNormal"/>
        <w:jc w:val="right"/>
        <w:outlineLvl w:val="0"/>
      </w:pPr>
      <w:r w:rsidRPr="00D42D7B">
        <w:lastRenderedPageBreak/>
        <w:t>Приложение</w:t>
      </w:r>
    </w:p>
    <w:p w:rsidR="005663AB" w:rsidRPr="00D42D7B" w:rsidRDefault="005663AB" w:rsidP="005663AB">
      <w:pPr>
        <w:pStyle w:val="ConsPlusNormal"/>
        <w:jc w:val="both"/>
      </w:pPr>
    </w:p>
    <w:p w:rsidR="005663AB" w:rsidRPr="00D42D7B" w:rsidRDefault="005663AB" w:rsidP="005663AB">
      <w:pPr>
        <w:pStyle w:val="ConsPlusTitle"/>
        <w:jc w:val="center"/>
      </w:pPr>
      <w:bookmarkStart w:id="1" w:name="Par29"/>
      <w:bookmarkEnd w:id="1"/>
      <w:r w:rsidRPr="00D42D7B">
        <w:t>ПРИМЕРНЫЙ ПОРЯДОК</w:t>
      </w:r>
    </w:p>
    <w:p w:rsidR="005663AB" w:rsidRPr="00D42D7B" w:rsidRDefault="005663AB" w:rsidP="005663AB">
      <w:pPr>
        <w:pStyle w:val="ConsPlusTitle"/>
        <w:jc w:val="center"/>
      </w:pPr>
      <w:r w:rsidRPr="00D42D7B">
        <w:t>РЕАЛИЗАЦИИ ИНСТРУКТАЖА ПО ДЕЙСТВИЯМ</w:t>
      </w:r>
    </w:p>
    <w:p w:rsidR="005663AB" w:rsidRPr="00D42D7B" w:rsidRDefault="005663AB" w:rsidP="005663AB">
      <w:pPr>
        <w:pStyle w:val="ConsPlusTitle"/>
        <w:jc w:val="center"/>
      </w:pPr>
      <w:r w:rsidRPr="00D42D7B">
        <w:t>В ЧРЕЗВЫЧАЙНЫХ СИТУАЦИЯХ</w:t>
      </w:r>
    </w:p>
    <w:p w:rsidR="005663AB" w:rsidRPr="00D42D7B" w:rsidRDefault="005663AB" w:rsidP="005663AB">
      <w:pPr>
        <w:pStyle w:val="ConsPlusNormal"/>
        <w:jc w:val="both"/>
      </w:pPr>
    </w:p>
    <w:p w:rsidR="005663AB" w:rsidRPr="00D42D7B" w:rsidRDefault="005663AB" w:rsidP="005663AB">
      <w:pPr>
        <w:pStyle w:val="ConsPlusTitle"/>
        <w:ind w:firstLine="540"/>
        <w:jc w:val="both"/>
        <w:outlineLvl w:val="1"/>
      </w:pPr>
      <w:r w:rsidRPr="00D42D7B">
        <w:t>1</w:t>
      </w:r>
      <w:r w:rsidRPr="005972D8">
        <w:rPr>
          <w:sz w:val="26"/>
          <w:szCs w:val="26"/>
        </w:rPr>
        <w:t>. Общие положения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1.1. Инструктаж работников организаций по действиям в чрезвычайных ситуациях (далее - инструктаж по ЧС) проводится в организациях на основании требований постановления Правительства Российской Федерации от 18 сентября 2020 года № 1485 "Об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1.2. Инструктаж по ЧС - это форма подготовки работающего населения в области защиты от чрезвычайных ситуаций природного и техногенного характера, осуществляемая работодателем, направленная на ознакомление нанимаемых работников с информацией о наиболее вероятных опасностях, возникающих при чрезвычайных ситуациях (далее - ЧС) природного и техногенного характера, с учетом особенностей деятельности и месторасположения организации работодателя, а также основ защиты от этих опасностей, установленных в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1.3. Инструктаж по ЧС проводится с целью доведения до работников организации: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прав и обязанностей работников в области защиты от ЧС природного и техногенного характера;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возможных опасностей, возникающих при ЧС природного и техногенного характера;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основных требований по выполнению мероприятий защиты от ЧС природного и техногенного характера;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способов защиты от опасностей, возникающих при ЧС природного и техногенного характера;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порядка действий по сигналам оповещения;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правил поведения и действий при возникновении ЧС природного и техногенного характера;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информации об ответственности за нарушения требований в области защиты от ЧС природного и техногенного характера.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1.4. Инструктаж по ЧС проводится в организациях, зарегистрированных в установленном порядке и использующих в своей деятельности наемный труд (работников).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1.5. Инструктаж по ЧС проходят: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вновь принятые на работу лица, независимо от их образования, трудового стажа по профессии (должности), гражданства;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лица, командированные в организацию на срок более 30 календарных дней.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1.6. Инструктаж по ЧС проводится в период, не превышающий 30 календарных дней с даты фактического начала трудовой деятельности (пребывания в организации) работника (командированного лица), далее ежегодно.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1.7 Информация о трудоустройстве новых работников или прибытия в организацию командированных лиц доводится под роспись лицу, ответственному за проведение инструктажа по ЧС, кадровым органом в срок не превышающий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972D8" w:rsidRDefault="005972D8" w:rsidP="005663AB">
      <w:pPr>
        <w:pStyle w:val="ConsPlusTitle"/>
        <w:ind w:firstLine="540"/>
        <w:jc w:val="both"/>
        <w:outlineLvl w:val="1"/>
        <w:rPr>
          <w:sz w:val="26"/>
          <w:szCs w:val="26"/>
        </w:rPr>
      </w:pPr>
    </w:p>
    <w:p w:rsidR="005663AB" w:rsidRPr="00F752A4" w:rsidRDefault="005663AB" w:rsidP="005663AB">
      <w:pPr>
        <w:pStyle w:val="ConsPlusTitle"/>
        <w:ind w:firstLine="540"/>
        <w:jc w:val="both"/>
        <w:outlineLvl w:val="1"/>
        <w:rPr>
          <w:sz w:val="26"/>
          <w:szCs w:val="26"/>
        </w:rPr>
      </w:pPr>
      <w:r w:rsidRPr="00F752A4">
        <w:rPr>
          <w:sz w:val="26"/>
          <w:szCs w:val="26"/>
        </w:rPr>
        <w:lastRenderedPageBreak/>
        <w:t>2. Организация и проведение инструктажа по ЧС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2.1. В целях проведения с работниками инструктажа по ЧС в организации рекомендуется назначить ответственное лицо, разработать и утвердить программу проведения инструктажа по ЧС, а также форму журнала учета его прохождения.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2.2. Лицо, ответственное за проведение инструктажа по ЧС, рекомендуется назначить приказом (распоряжением) руководителя организации из числа работников, уполномоченных на решение задач в области защиты от ЧС природного и техногенного характера, руководителей занятий по ЧС, либо осуществлять инструктаж непосредственно руководителем организации при условии прохождения им соответствующей подготовки.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2.3. Программу проведения инструктажа по ЧС работников организации и журнал учета прохождения инструктажа по ЧС целесообразно разрабатывать на основании соответственно Примерной программы инструктажа по ЧС (раздел 4 настоящего Порядка) и Типовой формы журнала учета проведения инструктажа по ЧС (приложение к настоящему Порядку), а также утверждать у руководителя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2.4. При разработке программы инструктажа по ЧС рекомендуется учитывать: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особенности деятельности (опасные производственные факторы) и месторасположения (топо-, географические, административно-юридические) организации;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положения плана действий по предупреждению и ликвидации ЧС и других документов, регулирующих организацию и планирование мероприятий по защите от ЧС природного и техногенного характера.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2.5. Количество часов, отводимое на проведение инструктажа по ЧС, определяется программой инструктажа по ЧС, утвержденной в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2.6. В журнал учета проведения инструктажа по ЧС, зарегистрированный в организации, рекомендуется вносить запись о факте прохождения работником инструктажа по ЧС, содержащую: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дату проведения инструктажа;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ФИО, наименование должности, подписи инструктируемого и инструктирующего лиц;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отметку о проверке усвоения информационного материала.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2.7. В случае наличия в организации филиалов и представительств, удаленно расположенных от головного офиса, в целях проведения инструктажа по ЧС предлагается в каждом филиале и представительстве организации назначать в установленном порядке лицо, ответственное за проведение инструктажа по ЧС, производить регистрацию и ведение журнала учета проведения инструктажа по ЧС, либо организовать проведение инструктажа по ЧС в дистанционной форме.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2.8. При проведении инструктаж по ЧС в дистанционной форме предлагается: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использовать аппаратно-программные средства, поддерживающие аудиовизуальную связь инструктора и инструктируемого лица в режиме реального времени, с возможностью дистанционного ведения электронного журнала учета прохождения инструктажа по ЧС, либо обеспечить оформление акта, содержащего запись о факте прохождения работником инструктажа по ЧС с последующим направлением данного акта в головной офис организации в течение 20 календарных дней с даты проведения инструктажа;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приказом (распоряжением) руководителя организации утвердить порядок проведения инструктажа по ЧС для удаленных филиалов и представительств, содержащий следующие сведения: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ФИО, должность лица, ответственного за проведение инструктажа по ЧС работников удаленного филиала или представительства &lt;1&gt;;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--------------------------------</w:t>
      </w:r>
    </w:p>
    <w:p w:rsidR="005663AB" w:rsidRPr="00F752A4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 xml:space="preserve">&lt;1&gt; В случае постоянного пребывания лица, ответственного за проведение </w:t>
      </w:r>
      <w:r w:rsidRPr="00F752A4">
        <w:rPr>
          <w:sz w:val="26"/>
          <w:szCs w:val="26"/>
        </w:rPr>
        <w:lastRenderedPageBreak/>
        <w:t>инструктажа по ЧС работников удаленного филиала или представительства, вне данного филиала или представительства, необходимо дополнительное назначение ответственного лица без предъявления требований к специальной подготовке в области защиты от ЧС природного и техногенного характера, в обязанности которого входит практическая демонстрация и сопровождение инструктируемых по маршрутам эвакуации из здания, мест расположения средств индивидуальной защиты и инженерных сооружений ГО.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программу проведения инструктажа по ЧС работников удаленного филиала или представительства;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журнал учета прохождения инструктажа по ЧС работников удаленного филиала или представительства;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данные об аппаратно-программных средствах, применяемых для проведения инструктажа по ЧС работников удаленного филиала или представительства.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5663AB">
      <w:pPr>
        <w:pStyle w:val="ConsPlusTitle"/>
        <w:ind w:firstLine="540"/>
        <w:jc w:val="both"/>
        <w:outlineLvl w:val="1"/>
        <w:rPr>
          <w:sz w:val="26"/>
          <w:szCs w:val="26"/>
        </w:rPr>
      </w:pPr>
      <w:r w:rsidRPr="00F752A4">
        <w:rPr>
          <w:sz w:val="26"/>
          <w:szCs w:val="26"/>
        </w:rPr>
        <w:t>3. Планируемые результаты прохождения инструктажа по ЧС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3.1. По завершению прохождения инструктажа по ЧС инструктируемый должен: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а) знать: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потенциальные источники опасностей, которые могут привести к ЧС в организации (на территории организации), виды ЧС, характерные для территории расположения организации;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установленные в организации способы оповещения при угрозе и возникновении ЧС;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принятые в организации основные способы защиты от опасностей, возникающих при указанных ЧС, правила действий при угрозе и возникновении данных опасностей;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места хранения средств индивидуальной защиты и расположения средств коллективной защиты (при наличии их в организации);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б) уметь: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действовать по сигналам оповещения;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действовать при объявлении эвакуации;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использовать средства индивидуальной и коллективной защиты.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3.2. В целях проверки усвоения информационного материала, доведенного в ходе инструктажа по ЧС, в завершении занятия инструктор в устной форме производит опрос инструктируемых лиц в рамках содержания программы инструктажа по ЧС, утвержденной в организации. В случае удовлетворительного ответа считается, что материал усвоен, в журнал учета вносится отметка "ЗАЧЕТ", в противном случае - отметка "НЕЗАЧЕТ".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Вне зависимости от результата прохождения инструктажа по ЧС, лица, его прошедшие, допускаются к исполнению трудовой деятельности.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 отношении лиц, имеющих отметку "НЕЗАЧЕТ" в результате прохождения инструктажа по ЧС, следует повторно провести инструктаж по ЧС в течение 30 календарных дней с даты последнего инструктажа.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5663AB">
      <w:pPr>
        <w:pStyle w:val="ConsPlusTitle"/>
        <w:ind w:firstLine="540"/>
        <w:jc w:val="both"/>
        <w:outlineLvl w:val="1"/>
        <w:rPr>
          <w:sz w:val="26"/>
          <w:szCs w:val="26"/>
        </w:rPr>
      </w:pPr>
      <w:bookmarkStart w:id="2" w:name="Par90"/>
      <w:bookmarkEnd w:id="2"/>
      <w:r w:rsidRPr="00F752A4">
        <w:rPr>
          <w:sz w:val="26"/>
          <w:szCs w:val="26"/>
        </w:rPr>
        <w:t>4. Примерная программа инструктажа по ЧС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5663AB">
      <w:pPr>
        <w:pStyle w:val="ConsPlusTitle"/>
        <w:ind w:firstLine="540"/>
        <w:jc w:val="both"/>
        <w:outlineLvl w:val="2"/>
        <w:rPr>
          <w:sz w:val="26"/>
          <w:szCs w:val="26"/>
        </w:rPr>
      </w:pPr>
      <w:r w:rsidRPr="00F752A4">
        <w:rPr>
          <w:sz w:val="26"/>
          <w:szCs w:val="26"/>
        </w:rPr>
        <w:t>4.1. Тематический план инструктажа по ЧС: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7470"/>
        <w:gridCol w:w="1276"/>
      </w:tblGrid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№ п/п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Примерный перечень учебных вопросов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Время &lt;*&gt; на отработку (минут)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1.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 xml:space="preserve">Возможные действия работника на рабочем месте, которые могут </w:t>
            </w:r>
            <w:r w:rsidRPr="00F752A4">
              <w:rPr>
                <w:rFonts w:eastAsiaTheme="minorEastAsia"/>
              </w:rPr>
              <w:lastRenderedPageBreak/>
              <w:t>привести к аварии, катастрофе или ЧС техногенного характера в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lastRenderedPageBreak/>
              <w:t>5 - 15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5 - 20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3.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5 - 20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4.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Установленные в организации способы доведения информации об угрозе и возникновении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2 - 10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5.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Порядок действий работника при получении сигналов оповещения о возникновении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2 - 10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6.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6 - 30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7.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6 - 30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8.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6 - 30</w:t>
            </w:r>
          </w:p>
        </w:tc>
      </w:tr>
      <w:tr w:rsidR="005663AB" w:rsidRPr="00F752A4" w:rsidTr="00F752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9.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F752A4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Права и обязанности граждан Российской Федерации в области защиты от ЧС природного 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B" w:rsidRPr="00F752A4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F752A4">
              <w:rPr>
                <w:rFonts w:eastAsiaTheme="minorEastAsia"/>
              </w:rPr>
              <w:t>2 - 15</w:t>
            </w:r>
          </w:p>
        </w:tc>
      </w:tr>
    </w:tbl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5663AB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--------------------------------</w:t>
      </w:r>
    </w:p>
    <w:p w:rsidR="005663AB" w:rsidRPr="00F752A4" w:rsidRDefault="005663AB" w:rsidP="005663AB">
      <w:pPr>
        <w:pStyle w:val="ConsPlusNormal"/>
        <w:spacing w:before="240"/>
        <w:ind w:firstLine="540"/>
        <w:jc w:val="both"/>
        <w:rPr>
          <w:sz w:val="26"/>
          <w:szCs w:val="26"/>
        </w:rPr>
      </w:pPr>
      <w:bookmarkStart w:id="3" w:name="Par126"/>
      <w:bookmarkEnd w:id="3"/>
      <w:r w:rsidRPr="00F752A4">
        <w:rPr>
          <w:sz w:val="26"/>
          <w:szCs w:val="26"/>
        </w:rPr>
        <w:t>&lt;*&gt; Рекомендуемая продолжительность программы инструктажа по ЧС.</w:t>
      </w:r>
    </w:p>
    <w:p w:rsidR="005663AB" w:rsidRPr="00F752A4" w:rsidRDefault="005663AB" w:rsidP="005663AB">
      <w:pPr>
        <w:pStyle w:val="ConsPlusNormal"/>
        <w:jc w:val="both"/>
        <w:rPr>
          <w:sz w:val="26"/>
          <w:szCs w:val="26"/>
        </w:rPr>
      </w:pPr>
    </w:p>
    <w:p w:rsidR="005663AB" w:rsidRPr="00F752A4" w:rsidRDefault="005663AB" w:rsidP="005663AB">
      <w:pPr>
        <w:pStyle w:val="ConsPlusTitle"/>
        <w:ind w:firstLine="540"/>
        <w:jc w:val="both"/>
        <w:outlineLvl w:val="2"/>
        <w:rPr>
          <w:sz w:val="26"/>
          <w:szCs w:val="26"/>
        </w:rPr>
      </w:pPr>
      <w:r w:rsidRPr="00F752A4">
        <w:rPr>
          <w:sz w:val="26"/>
          <w:szCs w:val="26"/>
        </w:rPr>
        <w:t>4.2. Содержание учебных вопросов инструктажа по ЧС: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4" w:name="Par129"/>
      <w:bookmarkEnd w:id="4"/>
      <w:r w:rsidRPr="00F752A4">
        <w:rPr>
          <w:sz w:val="26"/>
          <w:szCs w:val="26"/>
        </w:rPr>
        <w:t>Вопрос 1. Возможные действия работника на рабочем месте, которые могут привести к аварии, катастрофе или ЧС техногенного характера в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Наиболее опасные места (производства), расположенные на территории организации по признаку возникновения аварий, катастроф, чрезвычайных ситуаций.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Исходя из должностных обязанностей инструктируемого работника и правил, установленных в организации, возможные действия работника, которые могут привести к аварии, катастрофе или чрезвычайной ситуации и возможные их последствия.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5" w:name="Par132"/>
      <w:bookmarkEnd w:id="5"/>
      <w:r w:rsidRPr="00F752A4">
        <w:rPr>
          <w:sz w:val="26"/>
          <w:szCs w:val="26"/>
        </w:rPr>
        <w:t>Вопрос 2. Наиболее характерные ЧС природного и техногенного характера, которые могут возникнуть в районе расположения организации и опасности, присущие этим ЧС.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Потенциально опасные объекты, опасные производственные объекты, эксплуатируемые в организации, и возможные последствия аварий на них.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ЧС, характерные для географического месторасположения и производственной деятельности организации, присущие им опасности и возможные последствия их возникновения.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6" w:name="Par135"/>
      <w:bookmarkEnd w:id="6"/>
      <w:r w:rsidRPr="00F752A4">
        <w:rPr>
          <w:sz w:val="26"/>
          <w:szCs w:val="26"/>
        </w:rPr>
        <w:t xml:space="preserve">Вопрос 3. Принятые в организации способы защиты работников от опасностей, возникающих при ЧС, характерных для производственной деятельности и района </w:t>
      </w:r>
      <w:r w:rsidRPr="00F752A4">
        <w:rPr>
          <w:sz w:val="26"/>
          <w:szCs w:val="26"/>
        </w:rPr>
        <w:lastRenderedPageBreak/>
        <w:t>расположения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Установленные в организации способы защиты работников от опасностей, возникающих при ЧС техногенного и природного характера и основы их реализации.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7" w:name="Par137"/>
      <w:bookmarkEnd w:id="7"/>
      <w:r w:rsidRPr="00F752A4">
        <w:rPr>
          <w:sz w:val="26"/>
          <w:szCs w:val="26"/>
        </w:rPr>
        <w:t>Вопрос 4. Установленные в организации способы доведения сигналов оповещения, а также информации при угрозе и возникновении ЧС.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Установленные способы и средства доведения сигналов оповещения до работников организации.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Порядок доведения информации о ЧС.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Типовые тексты информационных сообщений.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8" w:name="Par141"/>
      <w:bookmarkEnd w:id="8"/>
      <w:r w:rsidRPr="00F752A4">
        <w:rPr>
          <w:sz w:val="26"/>
          <w:szCs w:val="26"/>
        </w:rPr>
        <w:t>Вопрос 5. Порядок действий работников при получении сигналов оповещения.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Действия работников организации при получении сигналов оповещения в случае нахождения: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на рабочем месте;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 столовой;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другое.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9" w:name="Par146"/>
      <w:bookmarkEnd w:id="9"/>
      <w:r w:rsidRPr="00F752A4">
        <w:rPr>
          <w:sz w:val="26"/>
          <w:szCs w:val="26"/>
        </w:rPr>
        <w:t>Вопрос 6. 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Установленные способы защиты работников при ЧС, связанных с утечкой (выбросом) аварийно химически опасных веществ и радиоактивным загрязнением.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Действия работника при угрозе и возникновении данных ЧС.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Порядок изготовления и применения подручных средств защиты органов дыхания.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Порядок действий при необходимости герметизации помещения.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10" w:name="Par151"/>
      <w:bookmarkEnd w:id="10"/>
      <w:r w:rsidRPr="00F752A4">
        <w:rPr>
          <w:sz w:val="26"/>
          <w:szCs w:val="26"/>
        </w:rPr>
        <w:t>Вопрос 7. Порядок действий работника при получении и использовании индивидуальных средств защиты органов дыхания и кожи (при их наличии в организации).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Средства индивидуальной защиты (далее - СИЗ), имеющиеся в организации и их защитные свойства.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Правила применения СИЗ органов дыхания и кожи.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Демонстрация порядка практического применения СИЗ.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Пункт выдачи СИЗ. Порядок получения СИЗ, ответственное лицо за выдачу СИЗ.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11" w:name="Par156"/>
      <w:bookmarkEnd w:id="11"/>
      <w:r w:rsidRPr="00F752A4">
        <w:rPr>
          <w:sz w:val="26"/>
          <w:szCs w:val="26"/>
        </w:rPr>
        <w:t>Вопрос 8. Порядок действий работника при укрытии в средствах коллективной защиты (при применении в организации данного способа защиты).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Места расположения инженерных сооружений ГО (убежища, противорадиационные укрытия, укрытия простейшего типа) и других средств коллективной защиты (далее - СКЗ) на территории организации или на территории муниципального образования, в которых предусмотрено укрытие работников организаций.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Обязанности укрываемых в СКЗ.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Вещи, рекомендуемые и запрещенные при использовании в СКЗ.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Порядок заполнения СКЗ и пребывания в них.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Правила поведения при укрытии в СКЗ.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bookmarkStart w:id="12" w:name="Par162"/>
      <w:bookmarkEnd w:id="12"/>
      <w:r w:rsidRPr="00F752A4">
        <w:rPr>
          <w:sz w:val="26"/>
          <w:szCs w:val="26"/>
        </w:rPr>
        <w:t>Вопрос 9. Права и обязанности граждан Российской Федерации в области ГО и защиты от ЧС природного и техногенного характера.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Права и обязанности граждан Российской Федерации в области защиты от ЧС природного и техногенного характера, установленные федеральными законами и другими нормативными правовыми актами.</w:t>
      </w:r>
    </w:p>
    <w:p w:rsidR="005663AB" w:rsidRPr="00F752A4" w:rsidRDefault="005663AB" w:rsidP="00F752A4">
      <w:pPr>
        <w:pStyle w:val="ConsPlusNormal"/>
        <w:ind w:firstLine="540"/>
        <w:jc w:val="both"/>
        <w:rPr>
          <w:sz w:val="26"/>
          <w:szCs w:val="26"/>
        </w:rPr>
      </w:pPr>
      <w:r w:rsidRPr="00F752A4">
        <w:rPr>
          <w:sz w:val="26"/>
          <w:szCs w:val="26"/>
        </w:rPr>
        <w:t>Обязанности работника по выполнению мероприятий защиты от ЧС природного и техногенного характера в соответствии с трудовым договором или дополнительном соглашении.</w:t>
      </w:r>
    </w:p>
    <w:p w:rsidR="005663AB" w:rsidRPr="00F752A4" w:rsidRDefault="005663AB" w:rsidP="00F752A4">
      <w:pPr>
        <w:pStyle w:val="ConsPlusNormal"/>
        <w:jc w:val="both"/>
        <w:rPr>
          <w:sz w:val="26"/>
          <w:szCs w:val="26"/>
        </w:rPr>
        <w:sectPr w:rsidR="005663AB" w:rsidRPr="00F752A4" w:rsidSect="00D42D7B">
          <w:pgSz w:w="11906" w:h="16838"/>
          <w:pgMar w:top="993" w:right="566" w:bottom="851" w:left="1133" w:header="0" w:footer="0" w:gutter="0"/>
          <w:cols w:space="720"/>
          <w:noEndnote/>
        </w:sectPr>
      </w:pPr>
    </w:p>
    <w:p w:rsidR="005663AB" w:rsidRPr="00D42D7B" w:rsidRDefault="005663AB" w:rsidP="005663AB">
      <w:pPr>
        <w:pStyle w:val="ConsPlusNormal"/>
        <w:jc w:val="right"/>
        <w:outlineLvl w:val="1"/>
      </w:pPr>
      <w:r w:rsidRPr="00D42D7B">
        <w:lastRenderedPageBreak/>
        <w:t>Приложение</w:t>
      </w:r>
    </w:p>
    <w:p w:rsidR="005663AB" w:rsidRPr="00D42D7B" w:rsidRDefault="005663AB" w:rsidP="005663AB">
      <w:pPr>
        <w:pStyle w:val="ConsPlusNormal"/>
        <w:jc w:val="right"/>
      </w:pPr>
      <w:r w:rsidRPr="00D42D7B">
        <w:t>к п. 2.3 Порядка</w:t>
      </w:r>
    </w:p>
    <w:p w:rsidR="005663AB" w:rsidRPr="00D42D7B" w:rsidRDefault="005663AB" w:rsidP="005663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46"/>
      </w:tblGrid>
      <w:tr w:rsidR="005663AB" w:rsidRPr="00D42D7B" w:rsidTr="00CA2D52">
        <w:tc>
          <w:tcPr>
            <w:tcW w:w="9046" w:type="dxa"/>
          </w:tcPr>
          <w:p w:rsidR="005663AB" w:rsidRPr="00D42D7B" w:rsidRDefault="005663AB" w:rsidP="00CA2D52">
            <w:pPr>
              <w:pStyle w:val="ConsPlusNormal"/>
              <w:jc w:val="right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Обложка</w:t>
            </w:r>
          </w:p>
        </w:tc>
      </w:tr>
      <w:tr w:rsidR="005663AB" w:rsidRPr="00D42D7B" w:rsidTr="00CA2D52">
        <w:tc>
          <w:tcPr>
            <w:tcW w:w="9046" w:type="dxa"/>
            <w:tcBorders>
              <w:bottom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</w:tr>
      <w:tr w:rsidR="005663AB" w:rsidRPr="00D42D7B" w:rsidTr="00CA2D52">
        <w:tc>
          <w:tcPr>
            <w:tcW w:w="9046" w:type="dxa"/>
            <w:tcBorders>
              <w:top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(наименование организации)</w:t>
            </w:r>
          </w:p>
        </w:tc>
      </w:tr>
      <w:tr w:rsidR="005663AB" w:rsidRPr="00D42D7B" w:rsidTr="00CA2D52">
        <w:tc>
          <w:tcPr>
            <w:tcW w:w="9046" w:type="dxa"/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bookmarkStart w:id="13" w:name="Par176"/>
            <w:bookmarkEnd w:id="13"/>
            <w:r w:rsidRPr="00D42D7B">
              <w:rPr>
                <w:rFonts w:eastAsiaTheme="minorEastAsia"/>
              </w:rPr>
              <w:t xml:space="preserve">ЖУРНАЛ </w:t>
            </w:r>
            <w:r>
              <w:rPr>
                <w:rFonts w:eastAsiaTheme="minorEastAsia"/>
              </w:rPr>
              <w:t>№</w:t>
            </w:r>
            <w:r w:rsidRPr="00D42D7B">
              <w:rPr>
                <w:rFonts w:eastAsiaTheme="minorEastAsia"/>
              </w:rPr>
              <w:t xml:space="preserve"> _____</w:t>
            </w:r>
          </w:p>
        </w:tc>
      </w:tr>
      <w:tr w:rsidR="005663AB" w:rsidRPr="00D42D7B" w:rsidTr="00CA2D52">
        <w:tc>
          <w:tcPr>
            <w:tcW w:w="9046" w:type="dxa"/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уч</w:t>
            </w:r>
            <w:r>
              <w:rPr>
                <w:rFonts w:eastAsiaTheme="minorEastAsia"/>
              </w:rPr>
              <w:t>ё</w:t>
            </w:r>
            <w:r w:rsidRPr="00D42D7B">
              <w:rPr>
                <w:rFonts w:eastAsiaTheme="minorEastAsia"/>
              </w:rPr>
              <w:t>та инструктажа по действиям в чрезвычайных ситуациях</w:t>
            </w:r>
          </w:p>
        </w:tc>
      </w:tr>
    </w:tbl>
    <w:p w:rsidR="005663AB" w:rsidRPr="00D42D7B" w:rsidRDefault="005663AB" w:rsidP="005663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85"/>
        <w:gridCol w:w="3861"/>
      </w:tblGrid>
      <w:tr w:rsidR="005663AB" w:rsidRPr="00D42D7B" w:rsidTr="00CA2D52">
        <w:tc>
          <w:tcPr>
            <w:tcW w:w="5185" w:type="dxa"/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3861" w:type="dxa"/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Начат ____________ 20__ г.</w:t>
            </w:r>
          </w:p>
        </w:tc>
      </w:tr>
      <w:tr w:rsidR="005663AB" w:rsidRPr="00D42D7B" w:rsidTr="00CA2D52">
        <w:tc>
          <w:tcPr>
            <w:tcW w:w="5185" w:type="dxa"/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3861" w:type="dxa"/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Окончен___________ 20__ г.</w:t>
            </w:r>
          </w:p>
        </w:tc>
      </w:tr>
    </w:tbl>
    <w:p w:rsidR="005663AB" w:rsidRPr="00D42D7B" w:rsidRDefault="005663AB" w:rsidP="005663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46"/>
      </w:tblGrid>
      <w:tr w:rsidR="005663AB" w:rsidRPr="00D42D7B" w:rsidTr="00CA2D52">
        <w:tc>
          <w:tcPr>
            <w:tcW w:w="9046" w:type="dxa"/>
          </w:tcPr>
          <w:p w:rsidR="005663AB" w:rsidRPr="00D42D7B" w:rsidRDefault="005663AB" w:rsidP="00CA2D52">
            <w:pPr>
              <w:pStyle w:val="ConsPlusNormal"/>
              <w:jc w:val="right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Следующая страница</w:t>
            </w:r>
          </w:p>
        </w:tc>
      </w:tr>
    </w:tbl>
    <w:p w:rsidR="005663AB" w:rsidRPr="00D42D7B" w:rsidRDefault="005663AB" w:rsidP="005663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276"/>
        <w:gridCol w:w="1417"/>
        <w:gridCol w:w="1375"/>
        <w:gridCol w:w="1276"/>
        <w:gridCol w:w="850"/>
        <w:gridCol w:w="869"/>
        <w:gridCol w:w="907"/>
      </w:tblGrid>
      <w:tr w:rsidR="005663AB" w:rsidRPr="00D42D7B" w:rsidTr="00CA2D52">
        <w:tc>
          <w:tcPr>
            <w:tcW w:w="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Дата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Фамилия, имя, отчество инструктируемого лица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Фамилия, имя, отчество, должность инструктирующего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Подпись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Отметка о проверке знаний</w:t>
            </w:r>
          </w:p>
        </w:tc>
      </w:tr>
      <w:tr w:rsidR="005663AB" w:rsidRPr="00D42D7B" w:rsidTr="00CA2D5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Трудоустройства (прибытия)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Проведения инструктажа по ЧС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Проведения ежегодного инструктажа по ЧС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Инструктируемого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Инструктирующего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</w:p>
        </w:tc>
      </w:tr>
      <w:tr w:rsidR="005663AB" w:rsidRPr="00D42D7B" w:rsidTr="00CA2D5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jc w:val="center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8</w:t>
            </w:r>
          </w:p>
        </w:tc>
      </w:tr>
      <w:tr w:rsidR="005663AB" w:rsidRPr="00D42D7B" w:rsidTr="00CA2D5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B" w:rsidRPr="00D42D7B" w:rsidRDefault="005663AB" w:rsidP="00CA2D52">
            <w:pPr>
              <w:pStyle w:val="ConsPlusNormal"/>
              <w:rPr>
                <w:rFonts w:eastAsiaTheme="minorEastAsia"/>
              </w:rPr>
            </w:pPr>
          </w:p>
        </w:tc>
      </w:tr>
    </w:tbl>
    <w:p w:rsidR="005663AB" w:rsidRPr="00D42D7B" w:rsidRDefault="005663AB" w:rsidP="005663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46"/>
      </w:tblGrid>
      <w:tr w:rsidR="005663AB" w:rsidRPr="00D42D7B" w:rsidTr="00CA2D52">
        <w:tc>
          <w:tcPr>
            <w:tcW w:w="9046" w:type="dxa"/>
          </w:tcPr>
          <w:p w:rsidR="005663AB" w:rsidRPr="00D42D7B" w:rsidRDefault="005663AB" w:rsidP="00CA2D52">
            <w:pPr>
              <w:pStyle w:val="ConsPlusNormal"/>
              <w:jc w:val="both"/>
              <w:rPr>
                <w:rFonts w:eastAsiaTheme="minorEastAsia"/>
              </w:rPr>
            </w:pPr>
            <w:r w:rsidRPr="00D42D7B">
              <w:rPr>
                <w:rFonts w:eastAsiaTheme="minorEastAsia"/>
              </w:rPr>
              <w:t>Страницы журнала нумеруются, прошиваются и скрепляются печатью организации.</w:t>
            </w:r>
          </w:p>
        </w:tc>
      </w:tr>
    </w:tbl>
    <w:p w:rsidR="00CF75DD" w:rsidRDefault="00CF75DD"/>
    <w:sectPr w:rsidR="00CF75DD" w:rsidSect="00E3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59B" w:rsidRDefault="00FD659B" w:rsidP="00E37C6A">
      <w:pPr>
        <w:spacing w:after="0" w:line="240" w:lineRule="auto"/>
      </w:pPr>
      <w:r>
        <w:separator/>
      </w:r>
    </w:p>
  </w:endnote>
  <w:endnote w:type="continuationSeparator" w:id="1">
    <w:p w:rsidR="00FD659B" w:rsidRDefault="00FD659B" w:rsidP="00E3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59B" w:rsidRDefault="00FD659B" w:rsidP="00E37C6A">
      <w:pPr>
        <w:spacing w:after="0" w:line="240" w:lineRule="auto"/>
      </w:pPr>
      <w:r>
        <w:separator/>
      </w:r>
    </w:p>
  </w:footnote>
  <w:footnote w:type="continuationSeparator" w:id="1">
    <w:p w:rsidR="00FD659B" w:rsidRDefault="00FD659B" w:rsidP="00E3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7F" w:rsidRPr="000105D9" w:rsidRDefault="00FD659B" w:rsidP="00010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63AB"/>
    <w:rsid w:val="005663AB"/>
    <w:rsid w:val="005972D8"/>
    <w:rsid w:val="00CF75DD"/>
    <w:rsid w:val="00E37C6A"/>
    <w:rsid w:val="00F752A4"/>
    <w:rsid w:val="00FD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663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663A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663AB"/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5663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2385</Words>
  <Characters>13601</Characters>
  <Application>Microsoft Office Word</Application>
  <DocSecurity>0</DocSecurity>
  <Lines>113</Lines>
  <Paragraphs>31</Paragraphs>
  <ScaleCrop>false</ScaleCrop>
  <Company/>
  <LinksUpToDate>false</LinksUpToDate>
  <CharactersWithSpaces>15955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dcterms:created xsi:type="dcterms:W3CDTF">2021-03-25T12:11:00Z</dcterms:created>
  <dcterms:modified xsi:type="dcterms:W3CDTF">2021-03-25T12:23:00Z</dcterms:modified>
</cp:coreProperties>
</file>